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24" w:rsidRPr="001E672B" w:rsidRDefault="003A3324" w:rsidP="003A3324">
      <w:pPr>
        <w:spacing w:after="0" w:line="240" w:lineRule="auto"/>
        <w:rPr>
          <w:b/>
          <w:color w:val="auto"/>
          <w:sz w:val="20"/>
        </w:rPr>
      </w:pPr>
    </w:p>
    <w:p w:rsidR="003A3324" w:rsidRPr="005F49D7" w:rsidRDefault="003A3324" w:rsidP="003A3324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Cs w:val="24"/>
        </w:rPr>
      </w:pPr>
      <w:r w:rsidRPr="005F49D7">
        <w:rPr>
          <w:rFonts w:ascii="Times New Roman" w:hAnsi="Times New Roman" w:cs="Times New Roman"/>
          <w:b/>
          <w:color w:val="auto"/>
          <w:szCs w:val="24"/>
        </w:rPr>
        <w:t>ПЛАНИРУЕМЫЕ РЕЗУЛЬТАТЫ ИЗУЧЕНИЯ ПРЕДМЕТА</w:t>
      </w:r>
    </w:p>
    <w:p w:rsidR="003A3324" w:rsidRPr="005F49D7" w:rsidRDefault="003A3324" w:rsidP="003A3324">
      <w:pPr>
        <w:spacing w:after="0" w:line="240" w:lineRule="auto"/>
        <w:rPr>
          <w:rFonts w:ascii="Times New Roman" w:hAnsi="Times New Roman" w:cs="Times New Roman"/>
          <w:b/>
          <w:color w:val="auto"/>
          <w:szCs w:val="24"/>
        </w:rPr>
      </w:pPr>
    </w:p>
    <w:tbl>
      <w:tblPr>
        <w:tblStyle w:val="a6"/>
        <w:tblW w:w="4957" w:type="pct"/>
        <w:tblLayout w:type="fixed"/>
        <w:tblLook w:val="04A0"/>
      </w:tblPr>
      <w:tblGrid>
        <w:gridCol w:w="1385"/>
        <w:gridCol w:w="6521"/>
        <w:gridCol w:w="2693"/>
        <w:gridCol w:w="2835"/>
        <w:gridCol w:w="2349"/>
      </w:tblGrid>
      <w:tr w:rsidR="003A3324" w:rsidRPr="005F49D7" w:rsidTr="00CF0CD6">
        <w:tc>
          <w:tcPr>
            <w:tcW w:w="439" w:type="pct"/>
            <w:vMerge w:val="restar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Название раздела</w:t>
            </w:r>
          </w:p>
        </w:tc>
        <w:tc>
          <w:tcPr>
            <w:tcW w:w="2919" w:type="pct"/>
            <w:gridSpan w:val="2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Предметные результаты</w:t>
            </w:r>
          </w:p>
        </w:tc>
        <w:tc>
          <w:tcPr>
            <w:tcW w:w="898" w:type="pct"/>
            <w:vMerge w:val="restar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Метапредметные</w:t>
            </w:r>
            <w:proofErr w:type="spellEnd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результаты</w:t>
            </w:r>
          </w:p>
        </w:tc>
        <w:tc>
          <w:tcPr>
            <w:tcW w:w="744" w:type="pct"/>
            <w:vMerge w:val="restar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Личностные результаты</w:t>
            </w:r>
          </w:p>
        </w:tc>
      </w:tr>
      <w:tr w:rsidR="003A3324" w:rsidRPr="005F49D7" w:rsidTr="00CF0CD6">
        <w:tc>
          <w:tcPr>
            <w:tcW w:w="439" w:type="pct"/>
            <w:vMerge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2066" w:type="pc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Ученик научится</w:t>
            </w:r>
          </w:p>
        </w:tc>
        <w:tc>
          <w:tcPr>
            <w:tcW w:w="853" w:type="pc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898" w:type="pct"/>
            <w:vMerge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c>
          <w:tcPr>
            <w:tcW w:w="439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ТЕПЛОВЫЕ ЯВЛЕНИЯ</w:t>
            </w:r>
          </w:p>
        </w:tc>
        <w:tc>
          <w:tcPr>
            <w:tcW w:w="2066" w:type="pct"/>
          </w:tcPr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      </w: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      </w:r>
            <w:proofErr w:type="gramEnd"/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  <w:proofErr w:type="gramEnd"/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различать основные признаки изученных физических моделей строения газов, жидкостей и твердых тел;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приводить примеры практического использования физических знаний о тепловых явлениях;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      </w:r>
            <w:proofErr w:type="gram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физической величины.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      </w: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      </w:r>
            <w:proofErr w:type="gramEnd"/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значение физической величины;</w:t>
            </w:r>
            <w:proofErr w:type="gramEnd"/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различать основные признаки изученных физических моделей строения газов, жидкостей и твердых тел;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приводить примеры практического использования физических знаний о тепловых явлениях;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      </w:r>
            <w:proofErr w:type="gram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физической величины.</w:t>
            </w:r>
          </w:p>
          <w:p w:rsidR="003A3324" w:rsidRPr="005F49D7" w:rsidRDefault="003A3324" w:rsidP="00CF0CD6">
            <w:pPr>
              <w:tabs>
                <w:tab w:val="left" w:pos="173"/>
              </w:tabs>
              <w:ind w:firstLine="3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3" w:type="pct"/>
          </w:tcPr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259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использовать знания </w:t>
            </w: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 тепловых явлениях в повседневной жизни для обеспечения безопасности при обращении с приборами</w:t>
            </w:r>
            <w:proofErr w:type="gram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259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различать границы применимости физических законов, понимать всеобщий характер фундаментальных физических законов (закон сохранения 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энергии в тепловых процессах) и ограниченность использования частных законов;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259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      </w:r>
          </w:p>
          <w:p w:rsidR="003A3324" w:rsidRPr="005F49D7" w:rsidRDefault="003A3324" w:rsidP="00CF0CD6">
            <w:pPr>
              <w:tabs>
                <w:tab w:val="left" w:pos="198"/>
                <w:tab w:val="left" w:pos="259"/>
                <w:tab w:val="num" w:pos="709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vMerge w:val="restart"/>
          </w:tcPr>
          <w:p w:rsidR="003A3324" w:rsidRPr="005F49D7" w:rsidRDefault="003A3324" w:rsidP="00CF0CD6">
            <w:pPr>
              <w:ind w:firstLine="487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lastRenderedPageBreak/>
              <w:t>Регулятивные УУД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8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8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8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Умение соотносить свои действия с планируемыми результатами, осуществлять контроль своей деятельности в 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8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Умение оценивать правильность выполнения учебной задачи, собственные возможности ее решения. 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8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proofErr w:type="gram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учебной и познавательной. </w:t>
            </w:r>
          </w:p>
          <w:p w:rsidR="003A3324" w:rsidRPr="005F49D7" w:rsidRDefault="003A3324" w:rsidP="00CF0CD6">
            <w:pPr>
              <w:ind w:firstLine="487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Познавательные УУД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3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следственные связи, строить логическое рассуждение, умозаключение (индуктивное, дедуктивное, по аналогии) и делать выводы. </w:t>
            </w:r>
            <w:proofErr w:type="gramEnd"/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3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3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Смысловое чтение. 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3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31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Развитие мотивации к овладению культурой активного использования словарей и других поисковых систем. </w:t>
            </w:r>
          </w:p>
          <w:p w:rsidR="003A3324" w:rsidRPr="005F49D7" w:rsidRDefault="003A3324" w:rsidP="00CF0CD6">
            <w:pPr>
              <w:tabs>
                <w:tab w:val="left" w:pos="993"/>
              </w:tabs>
              <w:ind w:firstLine="487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Коммуникативные УУД</w:t>
            </w:r>
          </w:p>
          <w:p w:rsidR="003A3324" w:rsidRPr="005F49D7" w:rsidRDefault="003A3324" w:rsidP="003A332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ind w:left="0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D7">
              <w:rPr>
                <w:rFonts w:ascii="Times New Roman" w:hAnsi="Times New Roman"/>
                <w:sz w:val="24"/>
                <w:szCs w:val="24"/>
              </w:rPr>
              <w:t xml:space="preserve">Умение организовывать учебное </w:t>
            </w:r>
            <w:r w:rsidRPr="005F49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2"/>
              </w:numPr>
              <w:tabs>
                <w:tab w:val="left" w:pos="487"/>
              </w:tabs>
              <w:ind w:left="0" w:firstLine="6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и развитие компетентности в области использования информационно-коммуникационных технологий (далее – ИКТ). </w:t>
            </w:r>
          </w:p>
          <w:p w:rsidR="003A3324" w:rsidRPr="005F49D7" w:rsidRDefault="003A3324" w:rsidP="00CF0CD6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vMerge w:val="restart"/>
          </w:tcPr>
          <w:p w:rsidR="003A3324" w:rsidRPr="005F49D7" w:rsidRDefault="003A3324" w:rsidP="00CF0CD6">
            <w:pPr>
              <w:tabs>
                <w:tab w:val="left" w:pos="338"/>
              </w:tabs>
              <w:jc w:val="both"/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</w:pP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lastRenderedPageBreak/>
              <w:t>1. Российская гражданская идентичность.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3A3324" w:rsidRPr="005F49D7" w:rsidRDefault="003A3324" w:rsidP="00CF0CD6">
            <w:pPr>
              <w:tabs>
                <w:tab w:val="left" w:pos="338"/>
              </w:tabs>
              <w:jc w:val="both"/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</w:pP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</w:t>
            </w: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lastRenderedPageBreak/>
              <w:t>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3A3324" w:rsidRPr="005F49D7" w:rsidRDefault="003A3324" w:rsidP="00CF0CD6">
            <w:pPr>
              <w:tabs>
                <w:tab w:val="left" w:pos="338"/>
              </w:tabs>
              <w:jc w:val="both"/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</w:pP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  <w:proofErr w:type="spellStart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>Сформированность</w:t>
            </w:r>
            <w:proofErr w:type="spellEnd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3A3324" w:rsidRPr="005F49D7" w:rsidRDefault="003A3324" w:rsidP="00CF0CD6">
            <w:pPr>
              <w:tabs>
                <w:tab w:val="left" w:pos="338"/>
              </w:tabs>
              <w:jc w:val="both"/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</w:pP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4. </w:t>
            </w:r>
            <w:proofErr w:type="spellStart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lastRenderedPageBreak/>
              <w:t>Сформированность</w:t>
            </w:r>
            <w:proofErr w:type="spellEnd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3A3324" w:rsidRPr="005F49D7" w:rsidRDefault="003A3324" w:rsidP="00CF0CD6">
            <w:pPr>
              <w:tabs>
                <w:tab w:val="left" w:pos="338"/>
              </w:tabs>
              <w:jc w:val="both"/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</w:pP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      </w:r>
          </w:p>
          <w:p w:rsidR="003A3324" w:rsidRPr="005F49D7" w:rsidRDefault="003A3324" w:rsidP="00CF0CD6">
            <w:pPr>
              <w:tabs>
                <w:tab w:val="left" w:pos="338"/>
              </w:tabs>
              <w:jc w:val="both"/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</w:pP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6. Освоенность социальных норм, правил поведения, ролей и форм </w:t>
            </w: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lastRenderedPageBreak/>
              <w:t xml:space="preserve">социальной жизни в группах и сообществах. </w:t>
            </w:r>
          </w:p>
          <w:p w:rsidR="003A3324" w:rsidRPr="005F49D7" w:rsidRDefault="003A3324" w:rsidP="00CF0CD6">
            <w:pPr>
              <w:tabs>
                <w:tab w:val="left" w:pos="338"/>
              </w:tabs>
              <w:jc w:val="both"/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</w:pP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7. </w:t>
            </w:r>
            <w:proofErr w:type="spellStart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>Сформированность</w:t>
            </w:r>
            <w:proofErr w:type="spellEnd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 ценности здорового и безопасного образа жизни; </w:t>
            </w:r>
            <w:proofErr w:type="spellStart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>интериоризация</w:t>
            </w:r>
            <w:proofErr w:type="spellEnd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людей.</w:t>
            </w:r>
          </w:p>
          <w:p w:rsidR="003A3324" w:rsidRPr="005F49D7" w:rsidRDefault="003A3324" w:rsidP="00CF0CD6">
            <w:pPr>
              <w:tabs>
                <w:tab w:val="left" w:pos="338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8. </w:t>
            </w:r>
            <w:proofErr w:type="spellStart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>Сформированность</w:t>
            </w:r>
            <w:proofErr w:type="spellEnd"/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</w:t>
            </w:r>
            <w:r w:rsidRPr="005F49D7">
              <w:rPr>
                <w:rStyle w:val="dash041e005f0431005f044b005f0447005f043d005f044b005f0439005f005fchar1char1"/>
                <w:rFonts w:cs="Times New Roman"/>
                <w:color w:val="auto"/>
                <w:szCs w:val="24"/>
              </w:rPr>
              <w:lastRenderedPageBreak/>
              <w:t>ситуациях.</w:t>
            </w:r>
          </w:p>
          <w:p w:rsidR="003A3324" w:rsidRPr="005F49D7" w:rsidRDefault="003A3324" w:rsidP="00CF0CD6">
            <w:pPr>
              <w:tabs>
                <w:tab w:val="left" w:pos="338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c>
          <w:tcPr>
            <w:tcW w:w="439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ЭЛЕКТРОМАГНИТНЫЕ ЯВЛЕНИЯ</w:t>
            </w:r>
          </w:p>
        </w:tc>
        <w:tc>
          <w:tcPr>
            <w:tcW w:w="2066" w:type="pct"/>
          </w:tcPr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прямолинейное распространение света, отражение и преломление света, дисперсия света.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использовать оптические схемы для построения изображений в плоском зеркале и собирающей линзе.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линзы; при </w:t>
            </w: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описании</w:t>
            </w:r>
            <w:proofErr w:type="gram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верно трактовать 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      </w:r>
            <w:proofErr w:type="spellStart"/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Джоуля-Ленца</w:t>
            </w:r>
            <w:proofErr w:type="spellEnd"/>
            <w:proofErr w:type="gram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0" w:firstLine="31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решать задачи, используя физические законы (закон Ома для участка цепи, закон </w:t>
            </w:r>
            <w:proofErr w:type="spell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Джоуля-Ленца</w:t>
            </w:r>
            <w:proofErr w:type="spell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закон прямолинейного распространения света, закон отражения света, закон преломления света;)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формулы расчета электрического сопротивления при последовательном и параллельном соединении проводников): на основе анализа</w:t>
            </w:r>
            <w:proofErr w:type="gram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  <w:p w:rsidR="003A3324" w:rsidRPr="005F49D7" w:rsidRDefault="003A3324" w:rsidP="00CF0CD6">
            <w:pPr>
              <w:tabs>
                <w:tab w:val="left" w:pos="173"/>
              </w:tabs>
              <w:ind w:firstLine="3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3" w:type="pct"/>
          </w:tcPr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259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      </w:r>
            <w:proofErr w:type="spellStart"/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Джоуля-Ленца</w:t>
            </w:r>
            <w:proofErr w:type="spellEnd"/>
            <w:proofErr w:type="gram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др.);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259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использовать 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3A3324" w:rsidRPr="005F49D7" w:rsidRDefault="003A3324" w:rsidP="003A3324">
            <w:pPr>
              <w:widowControl w:val="0"/>
              <w:numPr>
                <w:ilvl w:val="0"/>
                <w:numId w:val="1"/>
              </w:numPr>
              <w:tabs>
                <w:tab w:val="left" w:pos="259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      </w:r>
          </w:p>
          <w:p w:rsidR="003A3324" w:rsidRPr="005F49D7" w:rsidRDefault="003A3324" w:rsidP="00CF0CD6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vMerge/>
          </w:tcPr>
          <w:p w:rsidR="003A3324" w:rsidRPr="005F49D7" w:rsidRDefault="003A3324" w:rsidP="00CF0CD6">
            <w:pPr>
              <w:tabs>
                <w:tab w:val="left" w:pos="166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3A3324" w:rsidRPr="005F49D7" w:rsidRDefault="003A3324" w:rsidP="00CF0CD6">
            <w:pPr>
              <w:tabs>
                <w:tab w:val="left" w:pos="166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c>
          <w:tcPr>
            <w:tcW w:w="439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Повторение. Резерв.</w:t>
            </w:r>
          </w:p>
        </w:tc>
        <w:tc>
          <w:tcPr>
            <w:tcW w:w="2066" w:type="pct"/>
          </w:tcPr>
          <w:p w:rsidR="003A3324" w:rsidRPr="005F49D7" w:rsidRDefault="003A3324" w:rsidP="00CF0CD6">
            <w:pPr>
              <w:widowControl w:val="0"/>
              <w:tabs>
                <w:tab w:val="left" w:pos="173"/>
              </w:tabs>
              <w:autoSpaceDE w:val="0"/>
              <w:autoSpaceDN w:val="0"/>
              <w:adjustRightInd w:val="0"/>
              <w:ind w:left="54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3" w:type="pct"/>
          </w:tcPr>
          <w:p w:rsidR="003A3324" w:rsidRPr="005F49D7" w:rsidRDefault="003A3324" w:rsidP="00CF0CD6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ind w:left="540"/>
              <w:contextualSpacing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</w:tcPr>
          <w:p w:rsidR="003A3324" w:rsidRPr="005F49D7" w:rsidRDefault="003A3324" w:rsidP="00CF0CD6">
            <w:pPr>
              <w:tabs>
                <w:tab w:val="left" w:pos="166"/>
              </w:tabs>
              <w:ind w:left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</w:tcPr>
          <w:p w:rsidR="003A3324" w:rsidRPr="005F49D7" w:rsidRDefault="003A3324" w:rsidP="00CF0CD6">
            <w:pPr>
              <w:tabs>
                <w:tab w:val="left" w:pos="166"/>
                <w:tab w:val="num" w:pos="900"/>
              </w:tabs>
              <w:ind w:left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A3324" w:rsidRPr="005F49D7" w:rsidRDefault="003A3324" w:rsidP="003A3324">
      <w:pPr>
        <w:spacing w:after="0" w:line="240" w:lineRule="auto"/>
        <w:rPr>
          <w:rFonts w:ascii="Times New Roman" w:hAnsi="Times New Roman" w:cs="Times New Roman"/>
          <w:color w:val="auto"/>
          <w:szCs w:val="24"/>
        </w:rPr>
      </w:pPr>
    </w:p>
    <w:p w:rsidR="003A3324" w:rsidRPr="005F49D7" w:rsidRDefault="003A3324" w:rsidP="003A3324">
      <w:pPr>
        <w:spacing w:after="0" w:line="240" w:lineRule="auto"/>
        <w:rPr>
          <w:rFonts w:ascii="Times New Roman" w:hAnsi="Times New Roman" w:cs="Times New Roman"/>
          <w:color w:val="auto"/>
          <w:szCs w:val="24"/>
        </w:rPr>
      </w:pPr>
    </w:p>
    <w:p w:rsidR="003A3324" w:rsidRPr="005F49D7" w:rsidRDefault="003A3324" w:rsidP="003A3324">
      <w:pPr>
        <w:spacing w:after="0" w:line="240" w:lineRule="auto"/>
        <w:rPr>
          <w:rFonts w:ascii="Times New Roman" w:hAnsi="Times New Roman" w:cs="Times New Roman"/>
          <w:b/>
          <w:color w:val="auto"/>
          <w:szCs w:val="24"/>
        </w:rPr>
      </w:pPr>
    </w:p>
    <w:p w:rsidR="003A3324" w:rsidRPr="005F49D7" w:rsidRDefault="003A3324" w:rsidP="003A3324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Cs w:val="24"/>
        </w:rPr>
      </w:pPr>
      <w:r w:rsidRPr="005F49D7">
        <w:rPr>
          <w:rFonts w:ascii="Times New Roman" w:hAnsi="Times New Roman" w:cs="Times New Roman"/>
          <w:b/>
          <w:color w:val="auto"/>
          <w:szCs w:val="24"/>
        </w:rPr>
        <w:t>СОДЕРЖАНИЕ УЧЕБНОГО ПРЕДМЕТА</w:t>
      </w:r>
    </w:p>
    <w:p w:rsidR="003A3324" w:rsidRPr="005F49D7" w:rsidRDefault="003A3324" w:rsidP="003A3324">
      <w:pPr>
        <w:spacing w:after="0" w:line="240" w:lineRule="auto"/>
        <w:rPr>
          <w:rFonts w:ascii="Times New Roman" w:hAnsi="Times New Roman" w:cs="Times New Roman"/>
          <w:b/>
          <w:color w:val="auto"/>
          <w:szCs w:val="24"/>
        </w:rPr>
      </w:pPr>
    </w:p>
    <w:tbl>
      <w:tblPr>
        <w:tblStyle w:val="a6"/>
        <w:tblW w:w="4974" w:type="pct"/>
        <w:tblLayout w:type="fixed"/>
        <w:tblLook w:val="04A0"/>
      </w:tblPr>
      <w:tblGrid>
        <w:gridCol w:w="392"/>
        <w:gridCol w:w="2835"/>
        <w:gridCol w:w="11061"/>
        <w:gridCol w:w="1549"/>
      </w:tblGrid>
      <w:tr w:rsidR="003A3324" w:rsidRPr="005F49D7" w:rsidTr="00CF0CD6">
        <w:trPr>
          <w:trHeight w:val="20"/>
        </w:trPr>
        <w:tc>
          <w:tcPr>
            <w:tcW w:w="1019" w:type="pct"/>
            <w:gridSpan w:val="2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Название раздела</w:t>
            </w:r>
          </w:p>
        </w:tc>
        <w:tc>
          <w:tcPr>
            <w:tcW w:w="3492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Краткое содержание</w:t>
            </w:r>
          </w:p>
        </w:tc>
        <w:tc>
          <w:tcPr>
            <w:tcW w:w="489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</w:t>
            </w:r>
            <w:proofErr w:type="gramStart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proofErr w:type="gramEnd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</w:t>
            </w:r>
            <w:proofErr w:type="gramEnd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асов</w:t>
            </w:r>
          </w:p>
        </w:tc>
      </w:tr>
      <w:tr w:rsidR="003A3324" w:rsidRPr="005F49D7" w:rsidTr="00CF0CD6">
        <w:trPr>
          <w:trHeight w:val="20"/>
        </w:trPr>
        <w:tc>
          <w:tcPr>
            <w:tcW w:w="124" w:type="pct"/>
            <w:hideMark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5" w:type="pct"/>
          </w:tcPr>
          <w:p w:rsidR="003A3324" w:rsidRPr="005F49D7" w:rsidRDefault="003A3324" w:rsidP="00CF0CD6">
            <w:pPr>
              <w:pStyle w:val="a9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Повторение</w:t>
            </w:r>
          </w:p>
        </w:tc>
        <w:tc>
          <w:tcPr>
            <w:tcW w:w="3492" w:type="pct"/>
          </w:tcPr>
          <w:p w:rsidR="003A3324" w:rsidRPr="005F49D7" w:rsidRDefault="003A3324" w:rsidP="00CF0CD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</w:tr>
      <w:tr w:rsidR="003A3324" w:rsidRPr="005F49D7" w:rsidTr="00CF0CD6">
        <w:trPr>
          <w:trHeight w:val="20"/>
        </w:trPr>
        <w:tc>
          <w:tcPr>
            <w:tcW w:w="4511" w:type="pct"/>
            <w:gridSpan w:val="3"/>
            <w:hideMark/>
          </w:tcPr>
          <w:p w:rsidR="003A3324" w:rsidRPr="005F49D7" w:rsidRDefault="003A3324" w:rsidP="00CF0CD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ТЕПЛОВЫЕ ЯВЛЕНИЯ.</w:t>
            </w:r>
          </w:p>
        </w:tc>
        <w:tc>
          <w:tcPr>
            <w:tcW w:w="489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22</w:t>
            </w:r>
          </w:p>
        </w:tc>
      </w:tr>
      <w:tr w:rsidR="003A3324" w:rsidRPr="005F49D7" w:rsidTr="00CF0CD6">
        <w:trPr>
          <w:trHeight w:val="20"/>
        </w:trPr>
        <w:tc>
          <w:tcPr>
            <w:tcW w:w="124" w:type="pct"/>
            <w:hideMark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95" w:type="pct"/>
          </w:tcPr>
          <w:p w:rsidR="003A3324" w:rsidRPr="005F49D7" w:rsidRDefault="003A3324" w:rsidP="00CF0CD6">
            <w:pPr>
              <w:pStyle w:val="a9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Тепловые явления.</w:t>
            </w:r>
          </w:p>
        </w:tc>
        <w:tc>
          <w:tcPr>
            <w:tcW w:w="3492" w:type="pct"/>
          </w:tcPr>
          <w:p w:rsidR="003A3324" w:rsidRPr="005F49D7" w:rsidRDefault="003A3324" w:rsidP="00CF0CD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</w:t>
            </w:r>
          </w:p>
          <w:p w:rsidR="003A3324" w:rsidRPr="005F49D7" w:rsidRDefault="003A3324" w:rsidP="00CF0CD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3A3324" w:rsidRPr="005F49D7" w:rsidTr="00CF0CD6">
        <w:trPr>
          <w:trHeight w:val="20"/>
        </w:trPr>
        <w:tc>
          <w:tcPr>
            <w:tcW w:w="124" w:type="pct"/>
            <w:hideMark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95" w:type="pct"/>
          </w:tcPr>
          <w:p w:rsidR="003A3324" w:rsidRPr="005F49D7" w:rsidRDefault="003A3324" w:rsidP="00CF0CD6">
            <w:pPr>
              <w:pStyle w:val="a9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Изменение агрегатного состояния вещества.</w:t>
            </w:r>
          </w:p>
        </w:tc>
        <w:tc>
          <w:tcPr>
            <w:tcW w:w="3492" w:type="pct"/>
          </w:tcPr>
          <w:p w:rsidR="003A3324" w:rsidRPr="005F49D7" w:rsidRDefault="003A3324" w:rsidP="00CF0CD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Плавление и отвердевание кристаллических тел. Удельная теплота плавления. 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 Удельная теплота парообразования и конденсации. Влажность воздуха. Работа газа при расширении. Преобразования энергии в тепловых машинах (паровая турбина, двигатель внутреннего сгорания, реактивный двигатель). КПД тепловой машины. Экологические проблемы использования тепловых машин.</w:t>
            </w:r>
          </w:p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3A3324" w:rsidRPr="005F49D7" w:rsidTr="00CF0CD6">
        <w:trPr>
          <w:trHeight w:val="20"/>
        </w:trPr>
        <w:tc>
          <w:tcPr>
            <w:tcW w:w="1019" w:type="pct"/>
            <w:gridSpan w:val="2"/>
            <w:hideMark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3492" w:type="pct"/>
          </w:tcPr>
          <w:p w:rsidR="003A3324" w:rsidRPr="005F49D7" w:rsidRDefault="003A3324" w:rsidP="00CF0CD6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38</w:t>
            </w:r>
          </w:p>
        </w:tc>
      </w:tr>
      <w:tr w:rsidR="003A3324" w:rsidRPr="005F49D7" w:rsidTr="00CF0CD6">
        <w:trPr>
          <w:trHeight w:val="20"/>
        </w:trPr>
        <w:tc>
          <w:tcPr>
            <w:tcW w:w="124" w:type="pct"/>
            <w:hideMark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9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Электрические явления.</w:t>
            </w:r>
          </w:p>
        </w:tc>
        <w:tc>
          <w:tcPr>
            <w:tcW w:w="3492" w:type="pct"/>
          </w:tcPr>
          <w:p w:rsidR="003A3324" w:rsidRPr="005F49D7" w:rsidRDefault="003A3324" w:rsidP="00CF0CD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Электризация физических тел. Взаимодействие заряженных тел. Два рода электрических зарядов. Делимость электрического заряда. Элементарный электрический заряд. Закон сохранения электрического заряда. Проводники, полупроводники и изоляторы электричества. Электроскоп. Электрическое поле как особый вид материи. Действие электрического поля на электрические заряды. Электрический ток. Источники электрического тока. Электрическая цепь и ее составные части. Направление и действия электрического тока. Носители электрических зарядов в металлах. Сила тока. Электрическое напряжение. Электрическое сопротивление проводников. Единицы сопротивления. Зависимость силы тока от напряжения. Закон Ома для участка цепи. Удельное сопротивление. Реостаты. 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Последовательное соединение проводников. Параллельное соединение проводников. 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- Ленца. Электрические нагревательные и осветительные приборы. Короткое замыкание. </w:t>
            </w:r>
          </w:p>
          <w:p w:rsidR="003A3324" w:rsidRPr="005F49D7" w:rsidRDefault="003A3324" w:rsidP="00CF0CD6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26</w:t>
            </w:r>
          </w:p>
        </w:tc>
      </w:tr>
      <w:tr w:rsidR="003A3324" w:rsidRPr="005F49D7" w:rsidTr="00CF0CD6">
        <w:trPr>
          <w:trHeight w:val="20"/>
        </w:trPr>
        <w:tc>
          <w:tcPr>
            <w:tcW w:w="124" w:type="pct"/>
            <w:hideMark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9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3492" w:type="pct"/>
          </w:tcPr>
          <w:p w:rsidR="003A3324" w:rsidRPr="005F49D7" w:rsidRDefault="003A3324" w:rsidP="00CF0CD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Магнитное поле. Индукция магнитного поля. Магнитное поле тока. Опыт Эрстеда. Магнитное поле постоянных магнитов. Магнитное поле Земли. Электромагнит. Магнитное поле катушки с током. Применение электромагнитов. Действие магнитного поля на проводник с током. Электродвигатель.</w:t>
            </w:r>
          </w:p>
          <w:p w:rsidR="003A3324" w:rsidRPr="005F49D7" w:rsidRDefault="003A3324" w:rsidP="00CF0CD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3A3324" w:rsidRPr="005F49D7" w:rsidTr="00CF0CD6">
        <w:trPr>
          <w:trHeight w:val="20"/>
        </w:trPr>
        <w:tc>
          <w:tcPr>
            <w:tcW w:w="124" w:type="pct"/>
            <w:hideMark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89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Световые явления.</w:t>
            </w:r>
          </w:p>
        </w:tc>
        <w:tc>
          <w:tcPr>
            <w:tcW w:w="3492" w:type="pct"/>
          </w:tcPr>
          <w:p w:rsidR="003A3324" w:rsidRPr="005F49D7" w:rsidRDefault="003A3324" w:rsidP="00CF0CD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Источники света. Закон прямолинейного распространение света. Закон отражения света. Плоское зеркало. Закон преломления света. Линзы. Фокусное расстояние и оптическая сила линзы. Изображение предмета в зеркале и линзе.</w:t>
            </w:r>
          </w:p>
          <w:p w:rsidR="003A3324" w:rsidRPr="005F49D7" w:rsidRDefault="003A3324" w:rsidP="00CF0CD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  <w:hideMark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3A3324" w:rsidRPr="005F49D7" w:rsidTr="00CF0CD6">
        <w:trPr>
          <w:trHeight w:val="20"/>
        </w:trPr>
        <w:tc>
          <w:tcPr>
            <w:tcW w:w="1019" w:type="pct"/>
            <w:gridSpan w:val="2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Повторение.</w:t>
            </w:r>
          </w:p>
        </w:tc>
        <w:tc>
          <w:tcPr>
            <w:tcW w:w="3492" w:type="pct"/>
          </w:tcPr>
          <w:p w:rsidR="003A3324" w:rsidRPr="005F49D7" w:rsidRDefault="003A3324" w:rsidP="00CF0CD6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</w:tr>
    </w:tbl>
    <w:p w:rsidR="003A3324" w:rsidRPr="005F49D7" w:rsidRDefault="003A3324" w:rsidP="003A3324">
      <w:pPr>
        <w:rPr>
          <w:rFonts w:ascii="Times New Roman" w:hAnsi="Times New Roman" w:cs="Times New Roman"/>
          <w:color w:val="auto"/>
          <w:szCs w:val="24"/>
        </w:rPr>
      </w:pPr>
    </w:p>
    <w:p w:rsidR="003A3324" w:rsidRPr="005F49D7" w:rsidRDefault="003A3324" w:rsidP="003A3324">
      <w:pPr>
        <w:spacing w:after="0" w:line="240" w:lineRule="auto"/>
        <w:rPr>
          <w:rFonts w:ascii="Times New Roman" w:hAnsi="Times New Roman" w:cs="Times New Roman"/>
          <w:b/>
          <w:color w:val="auto"/>
          <w:szCs w:val="24"/>
        </w:rPr>
        <w:sectPr w:rsidR="003A3324" w:rsidRPr="005F49D7" w:rsidSect="00F34AEB">
          <w:footerReference w:type="default" r:id="rId7"/>
          <w:pgSz w:w="16838" w:h="11906" w:orient="landscape"/>
          <w:pgMar w:top="1135" w:right="567" w:bottom="567" w:left="567" w:header="709" w:footer="709" w:gutter="0"/>
          <w:cols w:space="708"/>
          <w:docGrid w:linePitch="360"/>
        </w:sectPr>
      </w:pPr>
    </w:p>
    <w:p w:rsidR="003A3324" w:rsidRPr="005F49D7" w:rsidRDefault="003A3324" w:rsidP="003A3324">
      <w:pPr>
        <w:spacing w:after="0" w:line="240" w:lineRule="auto"/>
        <w:rPr>
          <w:rFonts w:ascii="Times New Roman" w:hAnsi="Times New Roman" w:cs="Times New Roman"/>
          <w:b/>
          <w:color w:val="auto"/>
          <w:szCs w:val="24"/>
        </w:rPr>
      </w:pPr>
      <w:r w:rsidRPr="005F49D7">
        <w:rPr>
          <w:rFonts w:ascii="Times New Roman" w:hAnsi="Times New Roman" w:cs="Times New Roman"/>
          <w:b/>
          <w:color w:val="auto"/>
          <w:szCs w:val="24"/>
        </w:rPr>
        <w:lastRenderedPageBreak/>
        <w:t>КАЛЕНДАРНО-ТЕМАТИЧЕСКОЕ ПЛАНИРОВАНИЕ</w:t>
      </w:r>
    </w:p>
    <w:p w:rsidR="003A3324" w:rsidRPr="005F49D7" w:rsidRDefault="003A3324" w:rsidP="003A3324">
      <w:pPr>
        <w:spacing w:after="0" w:line="240" w:lineRule="auto"/>
        <w:rPr>
          <w:rFonts w:ascii="Times New Roman" w:hAnsi="Times New Roman" w:cs="Times New Roman"/>
          <w:i/>
          <w:color w:val="auto"/>
          <w:szCs w:val="24"/>
        </w:rPr>
      </w:pPr>
      <w:proofErr w:type="gramStart"/>
      <w:r w:rsidRPr="005F49D7">
        <w:rPr>
          <w:rFonts w:ascii="Times New Roman" w:hAnsi="Times New Roman" w:cs="Times New Roman"/>
          <w:i/>
          <w:color w:val="auto"/>
          <w:szCs w:val="24"/>
        </w:rPr>
        <w:t>УМК («Физика. 8 класс».</w:t>
      </w:r>
      <w:proofErr w:type="gramEnd"/>
      <w:r w:rsidRPr="005F49D7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proofErr w:type="gramStart"/>
      <w:r w:rsidRPr="005F49D7">
        <w:rPr>
          <w:rFonts w:ascii="Times New Roman" w:hAnsi="Times New Roman" w:cs="Times New Roman"/>
          <w:i/>
          <w:color w:val="auto"/>
          <w:szCs w:val="24"/>
        </w:rPr>
        <w:t>Перышкин</w:t>
      </w:r>
      <w:proofErr w:type="spellEnd"/>
      <w:r w:rsidRPr="005F49D7">
        <w:rPr>
          <w:rFonts w:ascii="Times New Roman" w:hAnsi="Times New Roman" w:cs="Times New Roman"/>
          <w:i/>
          <w:color w:val="auto"/>
          <w:szCs w:val="24"/>
        </w:rPr>
        <w:t xml:space="preserve"> А.В. Учебник для общеобразовательных учреждений. 2-е издание - М.: Дрофа, 2015)</w:t>
      </w:r>
      <w:proofErr w:type="gramEnd"/>
    </w:p>
    <w:p w:rsidR="003A3324" w:rsidRPr="005F49D7" w:rsidRDefault="003A3324" w:rsidP="003A3324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color w:val="auto"/>
          <w:szCs w:val="24"/>
        </w:rPr>
      </w:pPr>
    </w:p>
    <w:tbl>
      <w:tblPr>
        <w:tblStyle w:val="a6"/>
        <w:tblW w:w="4709" w:type="pct"/>
        <w:tblLayout w:type="fixed"/>
        <w:tblLook w:val="04A0"/>
      </w:tblPr>
      <w:tblGrid>
        <w:gridCol w:w="805"/>
        <w:gridCol w:w="8801"/>
        <w:gridCol w:w="1277"/>
        <w:gridCol w:w="1421"/>
        <w:gridCol w:w="1277"/>
        <w:gridCol w:w="1412"/>
      </w:tblGrid>
      <w:tr w:rsidR="003A3324" w:rsidRPr="005F49D7" w:rsidTr="00CF0CD6">
        <w:trPr>
          <w:trHeight w:val="20"/>
        </w:trPr>
        <w:tc>
          <w:tcPr>
            <w:tcW w:w="268" w:type="pct"/>
            <w:vMerge w:val="restar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2935" w:type="pct"/>
            <w:vMerge w:val="restar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426" w:type="pct"/>
            <w:vMerge w:val="restar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</w:t>
            </w:r>
            <w:proofErr w:type="gramStart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proofErr w:type="gramEnd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</w:t>
            </w:r>
            <w:proofErr w:type="gramEnd"/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ас</w:t>
            </w:r>
          </w:p>
        </w:tc>
        <w:tc>
          <w:tcPr>
            <w:tcW w:w="900" w:type="pct"/>
            <w:gridSpan w:val="2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471" w:type="pct"/>
            <w:vMerge w:val="restart"/>
            <w:vAlign w:val="center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ДЗ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  <w:vMerge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935" w:type="pct"/>
            <w:vMerge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474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471" w:type="pct"/>
            <w:vMerge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Повторение курса </w:t>
            </w:r>
            <w:r w:rsidRPr="005F49D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en-US"/>
              </w:rPr>
              <w:t>VII</w:t>
            </w:r>
            <w:r w:rsidRPr="005F49D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класса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tabs>
                <w:tab w:val="left" w:pos="1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по технике безопасности. </w:t>
            </w:r>
          </w:p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«Первоначальные сведения о строении вещества», «Взаимодействие тел»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«Давление твердых тел, жидкостей и газов»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07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 «Работа и мощность. Энергия»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08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3203" w:type="pct"/>
            <w:gridSpan w:val="2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ТЕПЛОВЫЕ ЯВЛЕНИЯ.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Тепловые явления.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tabs>
                <w:tab w:val="left" w:pos="134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49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контрольной работы.</w:t>
            </w:r>
          </w:p>
          <w:p w:rsidR="003A3324" w:rsidRPr="005F49D7" w:rsidRDefault="003A3324" w:rsidP="00CF0CD6">
            <w:pPr>
              <w:pStyle w:val="a5"/>
              <w:tabs>
                <w:tab w:val="left" w:pos="1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sz w:val="24"/>
                <w:szCs w:val="24"/>
              </w:rPr>
              <w:t>Тепловое движение. Температура. Внутренняя энергия.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15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П.п.1,2.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sz w:val="24"/>
                <w:szCs w:val="24"/>
              </w:rPr>
              <w:t>Способы изменения внутренней энергии.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21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П.п.3.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sz w:val="24"/>
                <w:szCs w:val="24"/>
              </w:rPr>
              <w:t>Виды теплопередачи. Теплопроводность. Конвекция. Излучение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22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П.п.4-6.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sz w:val="24"/>
                <w:szCs w:val="24"/>
              </w:rPr>
              <w:t>Количество теплоты. Единицы количества теплоты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28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П.п.7.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Удельная теплоемкость. Расчет количества теплоты, необходимого для нагревания тела или выделяемого им при охлаждении.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29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П.п.8,9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Инструктаж по ТБ. Лабораторная работа №1. «Сравнение количеств теплоты при смешивании воды разной температуры».</w:t>
            </w:r>
          </w:p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4A5A63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05.</w:t>
            </w:r>
            <w:r w:rsidR="003A332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09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П.п.4-9.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Инструктаж по ТБ. Лабораторная работа №2. «Определение удельной теплоемкости твердого тела».</w:t>
            </w:r>
          </w:p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06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.10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П.п.8,9.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Энергия топлива. Удельная теплота сгорания.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12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.10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П.п.10.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Закон сохранения и превращения энергии в механических и тепловых процессах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13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.10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П.п.11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19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.10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П.п.1-11.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 №1 по теме: «Тепловые явления».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20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.10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П.п.1-11.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CF0CD6">
            <w:pPr>
              <w:ind w:left="36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агрегатного состояния вещества.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контрольной работы.</w:t>
            </w:r>
          </w:p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Агрегатные состояния вещества. Плавление и отвердевание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26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.10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П.п.12,13.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График плавления и отвердевания кристаллических тел. Удельная теплота плавления.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27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.10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П.п.14,15.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«Удельная теплота плавления».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09.11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П.п.12-15.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Испарение. Насыщенный и ненасыщенный пар. Конденсация. Поглощение энергии при испарении жидкости и выделение ее при конденсации пара.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10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П.п.16,17.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Кипение. Удельная теплота парообразования и конденсации.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16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П.п.18,19.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«Удельная теплота парообразования и конденсации».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17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П.п.16-19.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Влажность воздуха. Способы определения влажности воздуха. </w:t>
            </w:r>
            <w:r w:rsidRPr="005F49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Инструктаж по ТБ. Лабораторная работа № 3 «Измерение влажности воздуха».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23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П.п.20.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газа и пара при расширении. Двигатель внутреннего сгорания.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24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П.п.21,22.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Паровая турбина. КПД теплового двигателя.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30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Пп.,23,24.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01.12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 №2 по теме: «Изменение агрегатного состояния вещества».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07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3203" w:type="pct"/>
            <w:gridSpan w:val="2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38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Электрические явления.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2</w:t>
            </w: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 контрольной работы.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Электризация тел при соприкосновении. Взаимодействие заряженных тел.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08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П.п.25.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Электроскоп. Электрическое поле.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14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П.п.26,27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Делимость электрического заряда. Электрон. Строение атома.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15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П.п.28,29.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Объяснение электрических явлений. Проводники, полупроводники и непроводники электричества.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21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П.п.30,31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Электрический ток. Источники электрического тока.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22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.12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П.п.32.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Электрическая цепь и ее составные части.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11.01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П.п.33.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Электрический ток в металлах. Действия электрического тока. Направление электрического тока.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12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П.п.34-36.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Сила тока. Единицы силы тока.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18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П.п.37.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Амперметр. Измерение силы тока. 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Инструктаж по ТБ. Лабораторная работа №4. «Сборка электрической цепи и измерение силы тока в ее различных участках».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19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П.п.38.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Электрическое напряжение. Единицы напряжения.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25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П.п.39,40.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Вольтметр. Измерение напряжения. 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Инструктаж по ТБ. Лабораторная работа №5. «Измерение напряжения на различных участках электрической цепи».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26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.01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П.п.41.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Зависимость силы тока от напряжения. Электрическое сопротивление проводников. Единицы сопротивления.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01.02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П.п.42,43.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 Ома для участка цепи. Решение задач.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02.02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П.п.44.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Расчет сопротивления проводника. Удельное сопротивление.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08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П.п.45.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Примеры на расчет сопротивления проводника, силы тока и напряжения. Решение задач.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09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П.п.46.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Реостаты.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Инструктаж по ТБ. Лабораторная работа №6. «Регулирование силы тока реостатом».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Инструктаж по ТБ. Лабораторная работа №7. «Измерение сопротивления проводника при помощи амперметра и вольтметра»</w:t>
            </w: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15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П.п.47.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Последовательное соединение проводников.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16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П.п.48.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Параллельное соединение проводников 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22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П.п.49.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Решение задач на тему «Последовательное и параллельное соединение проводников».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23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.02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П.п.49.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Работа и мощность электрического тока.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01.03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П.п.50,51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Единицы работы электрического тока, применяемые на практике.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Инструктаж по ТБ. Лабораторная работа №8 «Измерение мощности и работы тока в электрической лампе»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02.03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П.п.52.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Нагревание проводников электрическим током. Закон </w:t>
            </w:r>
            <w:proofErr w:type="spellStart"/>
            <w:proofErr w:type="gramStart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Джоуля-Ленца</w:t>
            </w:r>
            <w:proofErr w:type="spellEnd"/>
            <w:proofErr w:type="gramEnd"/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08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.03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П.п.53.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Конденсатор.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09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.03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П.п.54.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Лампа накаливания. Электрические нагревательные приборы. Короткое замыкание, предохранители.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15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.03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П.п.55,56.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A4CB2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A4CB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16.03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П.п.25-56.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 №3 по теме: «Электрические явления».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05.04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П.п.25-56.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CF0CD6">
            <w:pPr>
              <w:ind w:left="36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 контрольной работы.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Магнитное поле. Магнитное поле прямого тока. Магнитные линии.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06.04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П.п.57,58.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Магнитное поле катушки с током. Электромагниты и их применение.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Инструктаж по ТБ. Лабораторная работа №9. «Сборка электромагнита и испытание его действия».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12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.04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П.п.59.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13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.04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П.п.60,61.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Действие магнитного поля на проводник с током. Электрический двигатель.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Инструктаж по ТБ. Лабораторная работа №10. «Изучение двигателя постоянного тока (на модели)».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19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.04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П.п.62.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CF0CD6">
            <w:pPr>
              <w:ind w:left="36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Световые явления.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Источники света. Распространение света.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20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.04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П.п.63.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Видимое движение светил.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26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.04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П.п.64.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Отражение света. Закон отражения света.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27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.04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П.п.65.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Плоское зеркало.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03.05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П.п.66.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Преломление света. Закон преломления света.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04.05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П.п.67.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Линзы. Оптическая сила линзы.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10.05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П.п.68.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Изображения, даваемые линзой. Построение изображений, полученных с помощью линз. 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11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.05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П.п.69.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Инструктаж по ТБ. Лабораторная работа №11 «Получение изображения при помощи линзы».</w:t>
            </w:r>
          </w:p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Глаз и зрение.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17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.05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П.п.70.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CF0CD6">
            <w:pPr>
              <w:ind w:left="36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ПОВТОРЕНИЕ.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Тепловые явления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18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.05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П.п.1-24.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24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.05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П.п.25-57.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/>
              </w:rPr>
              <w:t>25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.05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П.п.58-70</w:t>
            </w:r>
          </w:p>
        </w:tc>
      </w:tr>
      <w:tr w:rsidR="003A3324" w:rsidRPr="005F49D7" w:rsidTr="00CF0CD6">
        <w:trPr>
          <w:trHeight w:val="20"/>
        </w:trPr>
        <w:tc>
          <w:tcPr>
            <w:tcW w:w="268" w:type="pct"/>
          </w:tcPr>
          <w:p w:rsidR="003A3324" w:rsidRPr="005F49D7" w:rsidRDefault="003A3324" w:rsidP="003A332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3A3324" w:rsidRPr="005F49D7" w:rsidRDefault="003A3324" w:rsidP="00CF0CD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Анализ контрольной работы.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3A3324" w:rsidRPr="005F49D7" w:rsidRDefault="003A3324" w:rsidP="00CF0CD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31</w:t>
            </w:r>
            <w:r w:rsidRPr="005F49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.05</w:t>
            </w:r>
          </w:p>
        </w:tc>
        <w:tc>
          <w:tcPr>
            <w:tcW w:w="426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1" w:type="pct"/>
          </w:tcPr>
          <w:p w:rsidR="003A3324" w:rsidRPr="005F49D7" w:rsidRDefault="003A3324" w:rsidP="00CF0CD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4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П.п.1-70</w:t>
            </w:r>
          </w:p>
        </w:tc>
      </w:tr>
    </w:tbl>
    <w:p w:rsidR="003A3324" w:rsidRPr="005F49D7" w:rsidRDefault="003A3324" w:rsidP="003A3324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ru-RU"/>
        </w:rPr>
      </w:pPr>
    </w:p>
    <w:p w:rsidR="00912099" w:rsidRDefault="00D41FD1" w:rsidP="003A3324"/>
    <w:sectPr w:rsidR="00912099" w:rsidSect="005F49D7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FD1" w:rsidRDefault="00D41FD1" w:rsidP="00C33ABD">
      <w:pPr>
        <w:spacing w:after="0" w:line="240" w:lineRule="auto"/>
      </w:pPr>
      <w:r>
        <w:separator/>
      </w:r>
    </w:p>
  </w:endnote>
  <w:endnote w:type="continuationSeparator" w:id="0">
    <w:p w:rsidR="00D41FD1" w:rsidRDefault="00D41FD1" w:rsidP="00C3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4"/>
      </w:rPr>
      <w:id w:val="6455353"/>
      <w:docPartObj>
        <w:docPartGallery w:val="Page Numbers (Bottom of Page)"/>
        <w:docPartUnique/>
      </w:docPartObj>
    </w:sdtPr>
    <w:sdtContent>
      <w:p w:rsidR="00E375F2" w:rsidRPr="00B301A8" w:rsidRDefault="008D1057" w:rsidP="00B301A8">
        <w:pPr>
          <w:pStyle w:val="a7"/>
          <w:jc w:val="center"/>
          <w:rPr>
            <w:sz w:val="14"/>
          </w:rPr>
        </w:pPr>
        <w:r w:rsidRPr="00B301A8">
          <w:rPr>
            <w:sz w:val="14"/>
          </w:rPr>
          <w:fldChar w:fldCharType="begin"/>
        </w:r>
        <w:r w:rsidR="003A3324" w:rsidRPr="00B301A8">
          <w:rPr>
            <w:sz w:val="14"/>
          </w:rPr>
          <w:instrText xml:space="preserve"> PAGE   \* MERGEFORMAT </w:instrText>
        </w:r>
        <w:r w:rsidRPr="00B301A8">
          <w:rPr>
            <w:sz w:val="14"/>
          </w:rPr>
          <w:fldChar w:fldCharType="separate"/>
        </w:r>
        <w:r w:rsidR="005A4CB2">
          <w:rPr>
            <w:noProof/>
            <w:sz w:val="14"/>
          </w:rPr>
          <w:t>9</w:t>
        </w:r>
        <w:r w:rsidRPr="00B301A8">
          <w:rPr>
            <w:sz w:val="1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FD1" w:rsidRDefault="00D41FD1" w:rsidP="00C33ABD">
      <w:pPr>
        <w:spacing w:after="0" w:line="240" w:lineRule="auto"/>
      </w:pPr>
      <w:r>
        <w:separator/>
      </w:r>
    </w:p>
  </w:footnote>
  <w:footnote w:type="continuationSeparator" w:id="0">
    <w:p w:rsidR="00D41FD1" w:rsidRDefault="00D41FD1" w:rsidP="00C33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815BB"/>
    <w:multiLevelType w:val="hybridMultilevel"/>
    <w:tmpl w:val="04D0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">
    <w:nsid w:val="4DE80897"/>
    <w:multiLevelType w:val="hybridMultilevel"/>
    <w:tmpl w:val="E6DC3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324"/>
    <w:rsid w:val="00270CAF"/>
    <w:rsid w:val="003A3324"/>
    <w:rsid w:val="004836CF"/>
    <w:rsid w:val="004A5A63"/>
    <w:rsid w:val="005A4CB2"/>
    <w:rsid w:val="008D1057"/>
    <w:rsid w:val="00C33ABD"/>
    <w:rsid w:val="00D41FD1"/>
    <w:rsid w:val="00E63DDF"/>
    <w:rsid w:val="00F0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24"/>
    <w:rPr>
      <w:color w:val="404040" w:themeColor="text1" w:themeTint="B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3324"/>
    <w:pPr>
      <w:ind w:left="720"/>
      <w:contextualSpacing/>
    </w:pPr>
    <w:rPr>
      <w:rFonts w:ascii="Calibri" w:eastAsia="Times New Roman" w:hAnsi="Calibri" w:cs="Times New Roman"/>
      <w:color w:val="auto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3A3324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3A332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a6">
    <w:name w:val="Table Grid"/>
    <w:basedOn w:val="a1"/>
    <w:rsid w:val="003A3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A3324"/>
    <w:rPr>
      <w:rFonts w:ascii="Times New Roman" w:hAnsi="Times New Roman"/>
      <w:sz w:val="24"/>
      <w:u w:val="none"/>
      <w:effect w:val="none"/>
    </w:rPr>
  </w:style>
  <w:style w:type="paragraph" w:styleId="a7">
    <w:name w:val="footer"/>
    <w:basedOn w:val="a"/>
    <w:link w:val="a8"/>
    <w:uiPriority w:val="99"/>
    <w:rsid w:val="003A332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Times New Roman" w:hAnsi="Liberation Serif" w:cs="DejaVu Sans"/>
      <w:color w:val="auto"/>
      <w:kern w:val="1"/>
      <w:szCs w:val="24"/>
      <w:lang w:eastAsia="hi-IN" w:bidi="hi-IN"/>
    </w:rPr>
  </w:style>
  <w:style w:type="character" w:customStyle="1" w:styleId="a8">
    <w:name w:val="Нижний колонтитул Знак"/>
    <w:basedOn w:val="a0"/>
    <w:link w:val="a7"/>
    <w:uiPriority w:val="99"/>
    <w:rsid w:val="003A3324"/>
    <w:rPr>
      <w:rFonts w:ascii="Liberation Serif" w:eastAsia="Times New Roman" w:hAnsi="Liberation Serif" w:cs="DejaVu Sans"/>
      <w:kern w:val="1"/>
      <w:sz w:val="24"/>
      <w:szCs w:val="24"/>
      <w:lang w:eastAsia="hi-IN" w:bidi="hi-IN"/>
    </w:rPr>
  </w:style>
  <w:style w:type="paragraph" w:styleId="a9">
    <w:name w:val="Body Text Indent"/>
    <w:basedOn w:val="a"/>
    <w:link w:val="aa"/>
    <w:uiPriority w:val="99"/>
    <w:unhideWhenUsed/>
    <w:rsid w:val="003A332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A3324"/>
    <w:rPr>
      <w:color w:val="404040" w:themeColor="text1" w:themeTint="BF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3184</Words>
  <Characters>18150</Characters>
  <Application>Microsoft Office Word</Application>
  <DocSecurity>0</DocSecurity>
  <Lines>151</Lines>
  <Paragraphs>42</Paragraphs>
  <ScaleCrop>false</ScaleCrop>
  <Company/>
  <LinksUpToDate>false</LinksUpToDate>
  <CharactersWithSpaces>21292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Айгуль^__^</dc:creator>
  <cp:keywords/>
  <dc:description/>
  <cp:lastModifiedBy>Айгуль^__^</cp:lastModifiedBy>
  <cp:revision>6</cp:revision>
  <dcterms:created xsi:type="dcterms:W3CDTF">2020-09-09T17:47:00Z</dcterms:created>
  <dcterms:modified xsi:type="dcterms:W3CDTF">2021-01-31T18:54:00Z</dcterms:modified>
</cp:coreProperties>
</file>